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2FAD" w14:textId="77777777" w:rsidR="00AC36C7" w:rsidRPr="00AC36C7" w:rsidRDefault="00AC36C7" w:rsidP="0035562B">
      <w:pPr>
        <w:spacing w:line="276" w:lineRule="auto"/>
        <w:jc w:val="both"/>
        <w:rPr>
          <w:b/>
          <w:bCs/>
          <w:sz w:val="32"/>
          <w:szCs w:val="32"/>
          <w:lang w:val="cs-CZ"/>
        </w:rPr>
      </w:pPr>
      <w:r w:rsidRPr="00AC36C7">
        <w:rPr>
          <w:b/>
          <w:bCs/>
          <w:sz w:val="32"/>
          <w:szCs w:val="32"/>
          <w:lang w:val="cs-CZ"/>
        </w:rPr>
        <w:t xml:space="preserve">Soutěž HARTMANN </w:t>
      </w:r>
      <w:proofErr w:type="spellStart"/>
      <w:r w:rsidRPr="00AC36C7">
        <w:rPr>
          <w:b/>
          <w:bCs/>
          <w:sz w:val="32"/>
          <w:szCs w:val="32"/>
          <w:lang w:val="cs-CZ"/>
        </w:rPr>
        <w:t>School</w:t>
      </w:r>
      <w:proofErr w:type="spellEnd"/>
      <w:r w:rsidRPr="00AC36C7">
        <w:rPr>
          <w:b/>
          <w:bCs/>
          <w:sz w:val="32"/>
          <w:szCs w:val="32"/>
          <w:lang w:val="cs-CZ"/>
        </w:rPr>
        <w:t xml:space="preserve"> </w:t>
      </w:r>
      <w:proofErr w:type="spellStart"/>
      <w:r w:rsidRPr="00AC36C7">
        <w:rPr>
          <w:b/>
          <w:bCs/>
          <w:sz w:val="32"/>
          <w:szCs w:val="32"/>
          <w:lang w:val="cs-CZ"/>
        </w:rPr>
        <w:t>Awards</w:t>
      </w:r>
      <w:proofErr w:type="spellEnd"/>
      <w:r w:rsidRPr="00AC36C7">
        <w:rPr>
          <w:b/>
          <w:bCs/>
          <w:sz w:val="32"/>
          <w:szCs w:val="32"/>
          <w:lang w:val="cs-CZ"/>
        </w:rPr>
        <w:t xml:space="preserve"> ocenila nejlepší studentské projekty  </w:t>
      </w:r>
    </w:p>
    <w:p w14:paraId="4DA37782" w14:textId="72C3AE2D" w:rsidR="004123BE" w:rsidRPr="004123BE" w:rsidRDefault="001A684E" w:rsidP="0035562B">
      <w:pPr>
        <w:spacing w:line="276" w:lineRule="auto"/>
        <w:jc w:val="both"/>
        <w:rPr>
          <w:b/>
          <w:bCs/>
          <w:lang w:val="cs-CZ"/>
        </w:rPr>
      </w:pPr>
      <w:r w:rsidRPr="001A684E">
        <w:rPr>
          <w:b/>
          <w:bCs/>
          <w:color w:val="2E74B5" w:themeColor="accent5" w:themeShade="BF"/>
          <w:lang w:val="cs-CZ"/>
        </w:rPr>
        <w:t xml:space="preserve">Brno </w:t>
      </w:r>
      <w:r w:rsidR="00AC36C7">
        <w:rPr>
          <w:b/>
          <w:bCs/>
          <w:color w:val="2E74B5" w:themeColor="accent5" w:themeShade="BF"/>
          <w:lang w:val="cs-CZ"/>
        </w:rPr>
        <w:t>1</w:t>
      </w:r>
      <w:r w:rsidR="00EE0A12" w:rsidRPr="001A684E">
        <w:rPr>
          <w:b/>
          <w:bCs/>
          <w:color w:val="2E74B5" w:themeColor="accent5" w:themeShade="BF"/>
          <w:lang w:val="cs-CZ"/>
        </w:rPr>
        <w:t xml:space="preserve">. </w:t>
      </w:r>
      <w:r w:rsidR="00AC36C7">
        <w:rPr>
          <w:b/>
          <w:bCs/>
          <w:color w:val="2E74B5" w:themeColor="accent5" w:themeShade="BF"/>
          <w:lang w:val="cs-CZ"/>
        </w:rPr>
        <w:t>prosince</w:t>
      </w:r>
      <w:r w:rsidR="00EE0A12" w:rsidRPr="001A684E">
        <w:rPr>
          <w:b/>
          <w:bCs/>
          <w:color w:val="2E74B5" w:themeColor="accent5" w:themeShade="BF"/>
          <w:lang w:val="cs-CZ"/>
        </w:rPr>
        <w:t xml:space="preserve"> 2022</w:t>
      </w:r>
      <w:r w:rsidR="00EE0A12" w:rsidRPr="00B268BC">
        <w:rPr>
          <w:b/>
          <w:color w:val="4472C4" w:themeColor="accent1"/>
          <w:lang w:val="cs-CZ"/>
        </w:rPr>
        <w:t xml:space="preserve"> </w:t>
      </w:r>
      <w:r w:rsidR="00EE0A12" w:rsidRPr="001A684E">
        <w:rPr>
          <w:b/>
          <w:bCs/>
          <w:lang w:val="cs-CZ"/>
        </w:rPr>
        <w:t xml:space="preserve">– </w:t>
      </w:r>
      <w:r w:rsidR="004123BE" w:rsidRPr="004123BE">
        <w:rPr>
          <w:b/>
          <w:bCs/>
          <w:lang w:val="cs-CZ"/>
        </w:rPr>
        <w:t xml:space="preserve">Vítěze druhého ročníku soutěže studentů zdravotnických škol, HARTMANN </w:t>
      </w:r>
      <w:proofErr w:type="spellStart"/>
      <w:r w:rsidR="004123BE" w:rsidRPr="004123BE">
        <w:rPr>
          <w:b/>
          <w:bCs/>
          <w:lang w:val="cs-CZ"/>
        </w:rPr>
        <w:t>School</w:t>
      </w:r>
      <w:proofErr w:type="spellEnd"/>
      <w:r w:rsidR="004123BE" w:rsidRPr="004123BE">
        <w:rPr>
          <w:b/>
          <w:bCs/>
          <w:lang w:val="cs-CZ"/>
        </w:rPr>
        <w:t xml:space="preserve"> </w:t>
      </w:r>
      <w:proofErr w:type="spellStart"/>
      <w:r w:rsidR="004123BE" w:rsidRPr="004123BE">
        <w:rPr>
          <w:b/>
          <w:bCs/>
          <w:lang w:val="cs-CZ"/>
        </w:rPr>
        <w:t>Awards</w:t>
      </w:r>
      <w:proofErr w:type="spellEnd"/>
      <w:r w:rsidR="004123BE" w:rsidRPr="004123BE">
        <w:rPr>
          <w:b/>
          <w:bCs/>
          <w:lang w:val="cs-CZ"/>
        </w:rPr>
        <w:t xml:space="preserve">, vyhlásila odborná porota na slavnostním večeru v hotelu </w:t>
      </w:r>
      <w:proofErr w:type="spellStart"/>
      <w:r w:rsidR="004123BE" w:rsidRPr="004123BE">
        <w:rPr>
          <w:b/>
          <w:bCs/>
          <w:lang w:val="cs-CZ"/>
        </w:rPr>
        <w:t>Botanique</w:t>
      </w:r>
      <w:proofErr w:type="spellEnd"/>
      <w:r w:rsidR="004123BE" w:rsidRPr="004123BE">
        <w:rPr>
          <w:b/>
          <w:bCs/>
          <w:lang w:val="cs-CZ"/>
        </w:rPr>
        <w:t xml:space="preserve"> Prague v pátek 25. listopadu. Do soutěže se přihlásilo neuvěřitelných 48 z</w:t>
      </w:r>
      <w:r w:rsidR="00471FCE">
        <w:rPr>
          <w:b/>
          <w:bCs/>
          <w:lang w:val="cs-CZ"/>
        </w:rPr>
        <w:t> </w:t>
      </w:r>
      <w:r w:rsidR="004123BE" w:rsidRPr="004123BE">
        <w:rPr>
          <w:b/>
          <w:bCs/>
          <w:lang w:val="cs-CZ"/>
        </w:rPr>
        <w:t>celkového počtu 96 českých středních zdravotnických škol. Nejvyšší ocenění si odvezl tým studentek Střední školy zdravotnické a sociální z Chrudimi.</w:t>
      </w:r>
    </w:p>
    <w:p w14:paraId="0747743B" w14:textId="57FDDE5F" w:rsid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 xml:space="preserve">Studentky a studenti třetích ročníků zdravotnických škol měli možnost </w:t>
      </w:r>
      <w:r w:rsidR="00471FCE">
        <w:rPr>
          <w:bCs/>
          <w:color w:val="000000" w:themeColor="text1"/>
          <w:lang w:val="cs-CZ"/>
        </w:rPr>
        <w:t xml:space="preserve">zapojit </w:t>
      </w:r>
      <w:r w:rsidR="0035562B">
        <w:rPr>
          <w:bCs/>
          <w:color w:val="000000" w:themeColor="text1"/>
          <w:lang w:val="cs-CZ"/>
        </w:rPr>
        <w:t xml:space="preserve">se </w:t>
      </w:r>
      <w:r w:rsidR="0035562B" w:rsidRPr="004123BE">
        <w:rPr>
          <w:bCs/>
          <w:color w:val="000000" w:themeColor="text1"/>
          <w:lang w:val="cs-CZ"/>
        </w:rPr>
        <w:t>v rámci soutěže</w:t>
      </w:r>
      <w:r w:rsidR="0035562B">
        <w:rPr>
          <w:bCs/>
          <w:color w:val="000000" w:themeColor="text1"/>
          <w:lang w:val="cs-CZ"/>
        </w:rPr>
        <w:t xml:space="preserve"> aktivně </w:t>
      </w:r>
      <w:r w:rsidRPr="004123BE">
        <w:rPr>
          <w:bCs/>
          <w:color w:val="000000" w:themeColor="text1"/>
          <w:lang w:val="cs-CZ"/>
        </w:rPr>
        <w:t>do zefektivnění procesů zdravotní a sociální péče a ovlivnit jejich fungování v praxi. Už v květnu se mohly přihlašovat tříčlenné studentské týmy, které měly za úkol zpracovat projekt na jedno z vypsaných témat: digitalizace zdravotnictví, co lékaře a sestry naučila pandemie, přínosy telemedicíny nebo zvýšení kvality v domácí péči.</w:t>
      </w:r>
    </w:p>
    <w:p w14:paraId="625AFE5C" w14:textId="77777777" w:rsidR="00471FCE" w:rsidRPr="004123BE" w:rsidRDefault="00471FCE" w:rsidP="00471FCE">
      <w:pPr>
        <w:pStyle w:val="Normlnweb"/>
        <w:spacing w:before="0" w:beforeAutospacing="0" w:after="160" w:afterAutospacing="0" w:line="276" w:lineRule="auto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123BE">
        <w:rPr>
          <w:rFonts w:ascii="Arial" w:hAnsi="Arial" w:cs="Arial"/>
          <w:bCs/>
          <w:color w:val="000000" w:themeColor="text1"/>
          <w:lang w:eastAsia="en-US"/>
        </w:rPr>
        <w:t xml:space="preserve">Vítězný projekt se zaměřil na předávání a prohlubování znalostí v poskytování laické domácí péče. Navrhuje systém mezigeneračního učení, vzájemné předávání znalostí a zkušeností mezi osobami pečujícími a studenty zdravotnické školy, kteří </w:t>
      </w:r>
      <w:r>
        <w:rPr>
          <w:rFonts w:ascii="Arial" w:hAnsi="Arial" w:cs="Arial"/>
          <w:bCs/>
          <w:color w:val="000000" w:themeColor="text1"/>
          <w:lang w:eastAsia="en-US"/>
        </w:rPr>
        <w:t>mají</w:t>
      </w:r>
      <w:r w:rsidRPr="004123BE">
        <w:rPr>
          <w:rFonts w:ascii="Arial" w:hAnsi="Arial" w:cs="Arial"/>
          <w:bCs/>
          <w:color w:val="000000" w:themeColor="text1"/>
          <w:lang w:eastAsia="en-US"/>
        </w:rPr>
        <w:t xml:space="preserve"> zájemcům předávat znalosti a dovednosti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 získané</w:t>
      </w:r>
      <w:r w:rsidRPr="004123BE">
        <w:rPr>
          <w:rFonts w:ascii="Arial" w:hAnsi="Arial" w:cs="Arial"/>
          <w:bCs/>
          <w:color w:val="000000" w:themeColor="text1"/>
          <w:lang w:eastAsia="en-US"/>
        </w:rPr>
        <w:t xml:space="preserve"> v rámci 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svého </w:t>
      </w:r>
      <w:r w:rsidRPr="004123BE">
        <w:rPr>
          <w:rFonts w:ascii="Arial" w:hAnsi="Arial" w:cs="Arial"/>
          <w:bCs/>
          <w:color w:val="000000" w:themeColor="text1"/>
          <w:lang w:eastAsia="en-US"/>
        </w:rPr>
        <w:t xml:space="preserve">odborného vzdělávání. </w:t>
      </w:r>
    </w:p>
    <w:p w14:paraId="5B42C084" w14:textId="3F71D83A" w:rsid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i/>
          <w:iCs/>
          <w:color w:val="000000" w:themeColor="text1"/>
          <w:lang w:val="cs-CZ"/>
        </w:rPr>
        <w:t>„Do soutěže se zapojila polovina všech českých středních zdravotnických škol</w:t>
      </w:r>
      <w:r w:rsidR="00471FCE">
        <w:rPr>
          <w:bCs/>
          <w:i/>
          <w:iCs/>
          <w:color w:val="000000" w:themeColor="text1"/>
          <w:lang w:val="cs-CZ"/>
        </w:rPr>
        <w:t>. U</w:t>
      </w:r>
      <w:r w:rsidRPr="004123BE">
        <w:rPr>
          <w:bCs/>
          <w:i/>
          <w:iCs/>
          <w:color w:val="000000" w:themeColor="text1"/>
          <w:lang w:val="cs-CZ"/>
        </w:rPr>
        <w:t xml:space="preserve"> teprve druhého ročníku </w:t>
      </w:r>
      <w:r w:rsidR="00471FCE">
        <w:rPr>
          <w:bCs/>
          <w:i/>
          <w:iCs/>
          <w:color w:val="000000" w:themeColor="text1"/>
          <w:lang w:val="cs-CZ"/>
        </w:rPr>
        <w:t xml:space="preserve">to </w:t>
      </w:r>
      <w:r w:rsidRPr="004123BE">
        <w:rPr>
          <w:bCs/>
          <w:i/>
          <w:iCs/>
          <w:color w:val="000000" w:themeColor="text1"/>
          <w:lang w:val="cs-CZ"/>
        </w:rPr>
        <w:t>považuji za mimořádný úspěch a také příslib vysokého zájmu a prestiže soutěže do budoucna,“</w:t>
      </w:r>
      <w:r w:rsidRPr="004123BE">
        <w:rPr>
          <w:bCs/>
          <w:color w:val="000000" w:themeColor="text1"/>
          <w:lang w:val="cs-CZ"/>
        </w:rPr>
        <w:t xml:space="preserve"> uvedl Jan </w:t>
      </w:r>
      <w:proofErr w:type="spellStart"/>
      <w:r w:rsidRPr="004123BE">
        <w:rPr>
          <w:bCs/>
          <w:color w:val="000000" w:themeColor="text1"/>
          <w:lang w:val="cs-CZ"/>
        </w:rPr>
        <w:t>Civín</w:t>
      </w:r>
      <w:proofErr w:type="spellEnd"/>
      <w:r w:rsidRPr="004123BE">
        <w:rPr>
          <w:bCs/>
          <w:color w:val="000000" w:themeColor="text1"/>
          <w:lang w:val="cs-CZ"/>
        </w:rPr>
        <w:t xml:space="preserve">, </w:t>
      </w:r>
      <w:proofErr w:type="spellStart"/>
      <w:r w:rsidRPr="004123BE">
        <w:rPr>
          <w:bCs/>
          <w:color w:val="000000" w:themeColor="text1"/>
          <w:lang w:val="cs-CZ"/>
        </w:rPr>
        <w:t>Governmental</w:t>
      </w:r>
      <w:proofErr w:type="spellEnd"/>
      <w:r w:rsidRPr="004123BE">
        <w:rPr>
          <w:bCs/>
          <w:color w:val="000000" w:themeColor="text1"/>
          <w:lang w:val="cs-CZ"/>
        </w:rPr>
        <w:t xml:space="preserve"> </w:t>
      </w:r>
      <w:proofErr w:type="spellStart"/>
      <w:r w:rsidRPr="004123BE">
        <w:rPr>
          <w:bCs/>
          <w:color w:val="000000" w:themeColor="text1"/>
          <w:lang w:val="cs-CZ"/>
        </w:rPr>
        <w:t>Affairs</w:t>
      </w:r>
      <w:proofErr w:type="spellEnd"/>
      <w:r w:rsidRPr="004123BE">
        <w:rPr>
          <w:bCs/>
          <w:color w:val="000000" w:themeColor="text1"/>
          <w:lang w:val="cs-CZ"/>
        </w:rPr>
        <w:t xml:space="preserve"> Manager pořádající společnosti HARTMANN – RICO.</w:t>
      </w:r>
    </w:p>
    <w:p w14:paraId="6699725D" w14:textId="56908DE2" w:rsidR="0035562B" w:rsidRPr="004123BE" w:rsidRDefault="0035562B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>
        <w:rPr>
          <w:bCs/>
          <w:noProof/>
          <w:color w:val="000000" w:themeColor="text1"/>
          <w:lang w:val="cs-CZ"/>
          <w14:ligatures w14:val="standardContextual"/>
        </w:rPr>
        <w:drawing>
          <wp:inline distT="0" distB="0" distL="0" distR="0" wp14:anchorId="029FE987" wp14:editId="039D558B">
            <wp:extent cx="3958727" cy="2664000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727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7C503" w14:textId="77777777" w:rsidR="004123BE" w:rsidRPr="004123BE" w:rsidRDefault="004123BE" w:rsidP="0035562B">
      <w:pPr>
        <w:spacing w:after="120" w:line="276" w:lineRule="auto"/>
        <w:jc w:val="both"/>
        <w:rPr>
          <w:b/>
          <w:color w:val="000000" w:themeColor="text1"/>
          <w:lang w:val="cs-CZ"/>
        </w:rPr>
      </w:pPr>
      <w:r w:rsidRPr="004123BE">
        <w:rPr>
          <w:b/>
          <w:color w:val="000000" w:themeColor="text1"/>
          <w:lang w:val="cs-CZ"/>
        </w:rPr>
        <w:t>Výsledky soutěže</w:t>
      </w:r>
    </w:p>
    <w:p w14:paraId="20ADEAF8" w14:textId="77777777" w:rsidR="004123BE" w:rsidRPr="004123BE" w:rsidRDefault="004123BE" w:rsidP="0035562B">
      <w:pPr>
        <w:spacing w:after="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>1. místo: Střední škola zdravotnická a sociální Chrudim</w:t>
      </w:r>
    </w:p>
    <w:p w14:paraId="4B1BEEB4" w14:textId="77777777" w:rsidR="004123BE" w:rsidRPr="004123BE" w:rsidRDefault="004123BE" w:rsidP="0035562B">
      <w:pPr>
        <w:spacing w:after="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>2. místo: Střední zdravotnická škola a Vyšší odborná škola zdravotnická Kladno</w:t>
      </w:r>
    </w:p>
    <w:p w14:paraId="07C3C57D" w14:textId="4A9D8E17" w:rsidR="0035562B" w:rsidRP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>3. místo: Střední zdravotnická škola a Vyšší odborná škola zdravotnická Havlíčkův Brod</w:t>
      </w:r>
      <w:r w:rsidR="0035562B">
        <w:rPr>
          <w:bCs/>
          <w:noProof/>
          <w:color w:val="000000" w:themeColor="text1"/>
          <w:lang w:val="cs-CZ"/>
          <w14:ligatures w14:val="standardContextual"/>
        </w:rPr>
        <w:t xml:space="preserve">         </w:t>
      </w:r>
    </w:p>
    <w:p w14:paraId="4BEFF269" w14:textId="632D2EAC" w:rsidR="004123BE" w:rsidRPr="004123BE" w:rsidRDefault="004123BE" w:rsidP="0035562B">
      <w:pPr>
        <w:pStyle w:val="Normlnweb"/>
        <w:spacing w:before="0" w:beforeAutospacing="0" w:after="160" w:afterAutospacing="0" w:line="276" w:lineRule="auto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4123BE">
        <w:rPr>
          <w:rFonts w:ascii="Arial" w:hAnsi="Arial" w:cs="Arial"/>
          <w:bCs/>
          <w:color w:val="000000" w:themeColor="text1"/>
          <w:lang w:eastAsia="en-US"/>
        </w:rPr>
        <w:lastRenderedPageBreak/>
        <w:t xml:space="preserve">Nejvíce odevzdaných projektů (11) se věnovalo právě tématu zvýšení kvality v domácí péči. </w:t>
      </w:r>
      <w:r w:rsidRPr="004123BE">
        <w:rPr>
          <w:rFonts w:ascii="Arial" w:hAnsi="Arial" w:cs="Arial"/>
          <w:bCs/>
          <w:i/>
          <w:iCs/>
          <w:color w:val="000000" w:themeColor="text1"/>
          <w:lang w:eastAsia="en-US"/>
        </w:rPr>
        <w:t>„Týmy, které se probojoval</w:t>
      </w:r>
      <w:r w:rsidR="0035562B">
        <w:rPr>
          <w:rFonts w:ascii="Arial" w:hAnsi="Arial" w:cs="Arial"/>
          <w:bCs/>
          <w:i/>
          <w:iCs/>
          <w:color w:val="000000" w:themeColor="text1"/>
          <w:lang w:eastAsia="en-US"/>
        </w:rPr>
        <w:t>y</w:t>
      </w:r>
      <w:r w:rsidRPr="004123BE">
        <w:rPr>
          <w:rFonts w:ascii="Arial" w:hAnsi="Arial" w:cs="Arial"/>
          <w:bCs/>
          <w:i/>
          <w:iCs/>
          <w:color w:val="000000" w:themeColor="text1"/>
          <w:lang w:eastAsia="en-US"/>
        </w:rPr>
        <w:t xml:space="preserve"> do finále, chtějí své nápady realizovat v praxi a HARTMANN – RICO je v tom ráda podpoří. Realizace životaschopných nápadů je ostatně jedním z hlavních poslání soutěže,“</w:t>
      </w:r>
      <w:r w:rsidRPr="004123BE">
        <w:rPr>
          <w:rFonts w:ascii="Arial" w:hAnsi="Arial" w:cs="Arial"/>
          <w:bCs/>
          <w:color w:val="000000" w:themeColor="text1"/>
          <w:lang w:eastAsia="en-US"/>
        </w:rPr>
        <w:t xml:space="preserve"> doplňuje </w:t>
      </w:r>
      <w:r w:rsidR="0035562B">
        <w:rPr>
          <w:rFonts w:ascii="Arial" w:hAnsi="Arial" w:cs="Arial"/>
          <w:bCs/>
          <w:color w:val="000000" w:themeColor="text1"/>
          <w:lang w:eastAsia="en-US"/>
        </w:rPr>
        <w:t xml:space="preserve">Jan </w:t>
      </w:r>
      <w:proofErr w:type="spellStart"/>
      <w:r w:rsidRPr="004123BE">
        <w:rPr>
          <w:rFonts w:ascii="Arial" w:hAnsi="Arial" w:cs="Arial"/>
          <w:bCs/>
          <w:color w:val="000000" w:themeColor="text1"/>
          <w:lang w:eastAsia="en-US"/>
        </w:rPr>
        <w:t>Civín</w:t>
      </w:r>
      <w:proofErr w:type="spellEnd"/>
      <w:r w:rsidRPr="004123BE">
        <w:rPr>
          <w:rFonts w:ascii="Arial" w:hAnsi="Arial" w:cs="Arial"/>
          <w:bCs/>
          <w:color w:val="000000" w:themeColor="text1"/>
          <w:lang w:eastAsia="en-US"/>
        </w:rPr>
        <w:t xml:space="preserve">. </w:t>
      </w:r>
    </w:p>
    <w:p w14:paraId="4F33836E" w14:textId="77777777" w:rsidR="004123BE" w:rsidRP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 xml:space="preserve">Všechny odevzdané projekty musely splňovat stanovená kritéria, vázaná především na reálnou proveditelnost v ČR: soulad s platnou legislativou a podmínkami českého zdravotnictví, možnosti financování a lidských zdrojů, reálný časový rámec realizace. </w:t>
      </w:r>
    </w:p>
    <w:p w14:paraId="0645F246" w14:textId="77777777" w:rsidR="004123BE" w:rsidRPr="00471FCE" w:rsidRDefault="004123BE" w:rsidP="0035562B">
      <w:pPr>
        <w:spacing w:after="120" w:line="276" w:lineRule="auto"/>
        <w:jc w:val="both"/>
        <w:rPr>
          <w:b/>
          <w:bCs/>
          <w:color w:val="000000" w:themeColor="text1"/>
          <w:lang w:val="cs-CZ"/>
        </w:rPr>
      </w:pPr>
      <w:r w:rsidRPr="001B5368">
        <w:rPr>
          <w:b/>
          <w:bCs/>
          <w:color w:val="000000" w:themeColor="text1"/>
          <w:lang w:val="cs-CZ"/>
        </w:rPr>
        <w:t>Soutěž pod odborným dohledem</w:t>
      </w:r>
    </w:p>
    <w:p w14:paraId="446C1CB4" w14:textId="76639AE7" w:rsid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 xml:space="preserve">Vítězné projekty vybrala odborná porota, </w:t>
      </w:r>
      <w:r w:rsidR="00471FCE">
        <w:rPr>
          <w:bCs/>
          <w:color w:val="000000" w:themeColor="text1"/>
          <w:lang w:val="cs-CZ"/>
        </w:rPr>
        <w:t>v  níž</w:t>
      </w:r>
      <w:r w:rsidRPr="004123BE">
        <w:rPr>
          <w:bCs/>
          <w:color w:val="000000" w:themeColor="text1"/>
          <w:lang w:val="cs-CZ"/>
        </w:rPr>
        <w:t xml:space="preserve"> zasedli: MUDr. Marek Dvořák, PhD., vedoucí lékař zdravotnické záchranné služby a lékař oddělení urgentního příjmu dospělých Fakultní nemocnice v Motole;</w:t>
      </w:r>
      <w:r w:rsidR="00471FCE">
        <w:rPr>
          <w:bCs/>
          <w:color w:val="000000" w:themeColor="text1"/>
          <w:lang w:val="cs-CZ"/>
        </w:rPr>
        <w:t xml:space="preserve"> </w:t>
      </w:r>
      <w:r w:rsidRPr="004123BE">
        <w:rPr>
          <w:bCs/>
          <w:color w:val="000000" w:themeColor="text1"/>
          <w:lang w:val="cs-CZ"/>
        </w:rPr>
        <w:t xml:space="preserve">PhDr. Martina </w:t>
      </w:r>
      <w:proofErr w:type="spellStart"/>
      <w:r w:rsidRPr="004123BE">
        <w:rPr>
          <w:bCs/>
          <w:color w:val="000000" w:themeColor="text1"/>
          <w:lang w:val="cs-CZ"/>
        </w:rPr>
        <w:t>Šochmanová</w:t>
      </w:r>
      <w:proofErr w:type="spellEnd"/>
      <w:r w:rsidRPr="004123BE">
        <w:rPr>
          <w:bCs/>
          <w:color w:val="000000" w:themeColor="text1"/>
          <w:lang w:val="cs-CZ"/>
        </w:rPr>
        <w:t>, MBA, náměstkyně ředitele pro ošetřovatelskou péči a kvalitu - hlavní sestra IKEM</w:t>
      </w:r>
      <w:r w:rsidR="00471FCE">
        <w:rPr>
          <w:bCs/>
          <w:color w:val="000000" w:themeColor="text1"/>
          <w:lang w:val="cs-CZ"/>
        </w:rPr>
        <w:t>,</w:t>
      </w:r>
      <w:r w:rsidRPr="004123BE">
        <w:rPr>
          <w:bCs/>
          <w:color w:val="000000" w:themeColor="text1"/>
          <w:lang w:val="cs-CZ"/>
        </w:rPr>
        <w:t xml:space="preserve"> a prezidentka České asociace sester</w:t>
      </w:r>
      <w:r w:rsidR="00471FCE">
        <w:rPr>
          <w:bCs/>
          <w:color w:val="000000" w:themeColor="text1"/>
          <w:lang w:val="cs-CZ"/>
        </w:rPr>
        <w:t>;</w:t>
      </w:r>
      <w:r w:rsidR="009D6744">
        <w:rPr>
          <w:bCs/>
          <w:color w:val="000000" w:themeColor="text1"/>
          <w:lang w:val="cs-CZ"/>
        </w:rPr>
        <w:t xml:space="preserve"> </w:t>
      </w:r>
      <w:r w:rsidR="00471FCE">
        <w:rPr>
          <w:bCs/>
          <w:color w:val="000000" w:themeColor="text1"/>
          <w:lang w:val="cs-CZ"/>
        </w:rPr>
        <w:t>p</w:t>
      </w:r>
      <w:r w:rsidR="00471FCE" w:rsidRPr="004123BE">
        <w:rPr>
          <w:bCs/>
          <w:color w:val="000000" w:themeColor="text1"/>
          <w:lang w:val="cs-CZ"/>
        </w:rPr>
        <w:t>rof</w:t>
      </w:r>
      <w:r w:rsidRPr="004123BE">
        <w:rPr>
          <w:bCs/>
          <w:color w:val="000000" w:themeColor="text1"/>
          <w:lang w:val="cs-CZ"/>
        </w:rPr>
        <w:t>. MUDr. </w:t>
      </w:r>
      <w:hyperlink r:id="rId7" w:history="1">
        <w:r w:rsidRPr="004123BE">
          <w:rPr>
            <w:bCs/>
            <w:color w:val="000000" w:themeColor="text1"/>
            <w:lang w:val="cs-CZ"/>
          </w:rPr>
          <w:t>Petr Neužil</w:t>
        </w:r>
      </w:hyperlink>
      <w:r w:rsidRPr="004123BE">
        <w:rPr>
          <w:bCs/>
          <w:color w:val="000000" w:themeColor="text1"/>
          <w:lang w:val="cs-CZ"/>
        </w:rPr>
        <w:t>, CSc., FESC., primář kardiologického oddělení Nemocnice Na Homolce</w:t>
      </w:r>
      <w:r w:rsidR="00471FCE">
        <w:rPr>
          <w:bCs/>
          <w:color w:val="000000" w:themeColor="text1"/>
          <w:lang w:val="cs-CZ"/>
        </w:rPr>
        <w:t>;</w:t>
      </w:r>
      <w:r w:rsidR="00471FCE" w:rsidRPr="00471FCE">
        <w:t xml:space="preserve"> </w:t>
      </w:r>
      <w:hyperlink r:id="rId8" w:history="1">
        <w:r w:rsidR="00471FCE" w:rsidRPr="004123BE">
          <w:rPr>
            <w:bCs/>
            <w:color w:val="000000" w:themeColor="text1"/>
            <w:lang w:val="cs-CZ"/>
          </w:rPr>
          <w:t>Karel Novotný</w:t>
        </w:r>
      </w:hyperlink>
      <w:r w:rsidR="00471FCE" w:rsidRPr="004123BE">
        <w:rPr>
          <w:bCs/>
          <w:color w:val="000000" w:themeColor="text1"/>
          <w:lang w:val="cs-CZ"/>
        </w:rPr>
        <w:t xml:space="preserve">, MBA, ředitel společnosti EEZY </w:t>
      </w:r>
      <w:proofErr w:type="spellStart"/>
      <w:r w:rsidR="00471FCE" w:rsidRPr="004123BE">
        <w:rPr>
          <w:bCs/>
          <w:color w:val="000000" w:themeColor="text1"/>
          <w:lang w:val="cs-CZ"/>
        </w:rPr>
        <w:t>Events</w:t>
      </w:r>
      <w:proofErr w:type="spellEnd"/>
      <w:r w:rsidR="00471FCE" w:rsidRPr="004123BE">
        <w:rPr>
          <w:bCs/>
          <w:color w:val="000000" w:themeColor="text1"/>
          <w:lang w:val="cs-CZ"/>
        </w:rPr>
        <w:t xml:space="preserve"> &amp; </w:t>
      </w:r>
      <w:proofErr w:type="spellStart"/>
      <w:r w:rsidR="00471FCE" w:rsidRPr="004123BE">
        <w:rPr>
          <w:bCs/>
          <w:color w:val="000000" w:themeColor="text1"/>
          <w:lang w:val="cs-CZ"/>
        </w:rPr>
        <w:t>Education</w:t>
      </w:r>
      <w:proofErr w:type="spellEnd"/>
      <w:r w:rsidR="00471FCE" w:rsidRPr="004123BE">
        <w:rPr>
          <w:bCs/>
          <w:color w:val="000000" w:themeColor="text1"/>
          <w:lang w:val="cs-CZ"/>
        </w:rPr>
        <w:t xml:space="preserve"> a generální ředitel Aliance pro telemedicínu a digitalizaci zdravotnictví a sociálních služeb;</w:t>
      </w:r>
      <w:r w:rsidR="00471FCE">
        <w:rPr>
          <w:bCs/>
          <w:color w:val="000000" w:themeColor="text1"/>
          <w:lang w:val="cs-CZ"/>
        </w:rPr>
        <w:t xml:space="preserve"> a</w:t>
      </w:r>
      <w:r w:rsidR="00471FCE" w:rsidRPr="00471FCE">
        <w:rPr>
          <w:bCs/>
          <w:color w:val="000000" w:themeColor="text1"/>
          <w:lang w:val="cs-CZ"/>
        </w:rPr>
        <w:t xml:space="preserve"> </w:t>
      </w:r>
      <w:r w:rsidR="00471FCE" w:rsidRPr="004123BE">
        <w:rPr>
          <w:bCs/>
          <w:color w:val="000000" w:themeColor="text1"/>
          <w:lang w:val="cs-CZ"/>
        </w:rPr>
        <w:t>Mgr. </w:t>
      </w:r>
      <w:hyperlink r:id="rId9" w:history="1">
        <w:r w:rsidR="00471FCE" w:rsidRPr="004123BE">
          <w:rPr>
            <w:bCs/>
            <w:color w:val="000000" w:themeColor="text1"/>
            <w:lang w:val="cs-CZ"/>
          </w:rPr>
          <w:t xml:space="preserve">Jan </w:t>
        </w:r>
        <w:proofErr w:type="spellStart"/>
        <w:r w:rsidR="00471FCE" w:rsidRPr="004123BE">
          <w:rPr>
            <w:bCs/>
            <w:color w:val="000000" w:themeColor="text1"/>
            <w:lang w:val="cs-CZ"/>
          </w:rPr>
          <w:t>Civín</w:t>
        </w:r>
        <w:proofErr w:type="spellEnd"/>
      </w:hyperlink>
      <w:r w:rsidR="00471FCE">
        <w:rPr>
          <w:bCs/>
          <w:color w:val="000000" w:themeColor="text1"/>
          <w:lang w:val="cs-CZ"/>
        </w:rPr>
        <w:t>,</w:t>
      </w:r>
      <w:r w:rsidR="00471FCE" w:rsidRPr="004123BE">
        <w:rPr>
          <w:bCs/>
          <w:color w:val="000000" w:themeColor="text1"/>
          <w:lang w:val="cs-CZ"/>
        </w:rPr>
        <w:t> LL.M.</w:t>
      </w:r>
      <w:r w:rsidR="00471FCE">
        <w:rPr>
          <w:bCs/>
          <w:color w:val="000000" w:themeColor="text1"/>
          <w:lang w:val="cs-CZ"/>
        </w:rPr>
        <w:t>,</w:t>
      </w:r>
      <w:r w:rsidR="00471FCE" w:rsidRPr="004123BE">
        <w:rPr>
          <w:bCs/>
          <w:color w:val="000000" w:themeColor="text1"/>
          <w:lang w:val="cs-CZ"/>
        </w:rPr>
        <w:t xml:space="preserve"> </w:t>
      </w:r>
      <w:proofErr w:type="spellStart"/>
      <w:r w:rsidR="00471FCE" w:rsidRPr="004123BE">
        <w:rPr>
          <w:bCs/>
          <w:color w:val="000000" w:themeColor="text1"/>
          <w:lang w:val="cs-CZ"/>
        </w:rPr>
        <w:t>Governmental</w:t>
      </w:r>
      <w:proofErr w:type="spellEnd"/>
      <w:r w:rsidR="00471FCE" w:rsidRPr="004123BE">
        <w:rPr>
          <w:bCs/>
          <w:color w:val="000000" w:themeColor="text1"/>
          <w:lang w:val="cs-CZ"/>
        </w:rPr>
        <w:t xml:space="preserve"> </w:t>
      </w:r>
      <w:proofErr w:type="spellStart"/>
      <w:r w:rsidR="00471FCE" w:rsidRPr="004123BE">
        <w:rPr>
          <w:bCs/>
          <w:color w:val="000000" w:themeColor="text1"/>
          <w:lang w:val="cs-CZ"/>
        </w:rPr>
        <w:t>Affairs</w:t>
      </w:r>
      <w:proofErr w:type="spellEnd"/>
      <w:r w:rsidR="00471FCE" w:rsidRPr="004123BE">
        <w:rPr>
          <w:bCs/>
          <w:color w:val="000000" w:themeColor="text1"/>
          <w:lang w:val="cs-CZ"/>
        </w:rPr>
        <w:t xml:space="preserve"> Manager HARTMANN – RICO</w:t>
      </w:r>
      <w:r w:rsidRPr="004123BE">
        <w:rPr>
          <w:bCs/>
          <w:color w:val="000000" w:themeColor="text1"/>
          <w:lang w:val="cs-CZ"/>
        </w:rPr>
        <w:t>.</w:t>
      </w:r>
      <w:r w:rsidR="0035562B">
        <w:rPr>
          <w:bCs/>
          <w:color w:val="000000" w:themeColor="text1"/>
          <w:lang w:val="cs-CZ"/>
        </w:rPr>
        <w:t xml:space="preserve"> </w:t>
      </w:r>
      <w:r w:rsidRPr="004123BE">
        <w:rPr>
          <w:bCs/>
          <w:color w:val="000000" w:themeColor="text1"/>
          <w:lang w:val="cs-CZ"/>
        </w:rPr>
        <w:t xml:space="preserve">Organizátorem soutěže je </w:t>
      </w:r>
      <w:hyperlink r:id="rId10" w:history="1">
        <w:r w:rsidRPr="004123BE">
          <w:rPr>
            <w:bCs/>
            <w:color w:val="000000" w:themeColor="text1"/>
            <w:lang w:val="cs-CZ"/>
          </w:rPr>
          <w:t xml:space="preserve">EEZY </w:t>
        </w:r>
        <w:proofErr w:type="spellStart"/>
        <w:r w:rsidRPr="004123BE">
          <w:rPr>
            <w:bCs/>
            <w:color w:val="000000" w:themeColor="text1"/>
            <w:lang w:val="cs-CZ"/>
          </w:rPr>
          <w:t>Publishing</w:t>
        </w:r>
        <w:proofErr w:type="spellEnd"/>
        <w:r w:rsidRPr="004123BE">
          <w:rPr>
            <w:bCs/>
            <w:color w:val="000000" w:themeColor="text1"/>
            <w:lang w:val="cs-CZ"/>
          </w:rPr>
          <w:t xml:space="preserve"> &amp; EEZY </w:t>
        </w:r>
        <w:proofErr w:type="spellStart"/>
        <w:r w:rsidRPr="004123BE">
          <w:rPr>
            <w:bCs/>
            <w:color w:val="000000" w:themeColor="text1"/>
            <w:lang w:val="cs-CZ"/>
          </w:rPr>
          <w:t>Events</w:t>
        </w:r>
        <w:proofErr w:type="spellEnd"/>
        <w:r w:rsidRPr="004123BE">
          <w:rPr>
            <w:bCs/>
            <w:color w:val="000000" w:themeColor="text1"/>
            <w:lang w:val="cs-CZ"/>
          </w:rPr>
          <w:t xml:space="preserve"> and </w:t>
        </w:r>
        <w:proofErr w:type="spellStart"/>
        <w:r w:rsidRPr="004123BE">
          <w:rPr>
            <w:bCs/>
            <w:color w:val="000000" w:themeColor="text1"/>
            <w:lang w:val="cs-CZ"/>
          </w:rPr>
          <w:t>Educations</w:t>
        </w:r>
        <w:proofErr w:type="spellEnd"/>
      </w:hyperlink>
      <w:r w:rsidRPr="004123BE">
        <w:rPr>
          <w:bCs/>
          <w:color w:val="000000" w:themeColor="text1"/>
          <w:lang w:val="cs-CZ"/>
        </w:rPr>
        <w:t>.</w:t>
      </w:r>
    </w:p>
    <w:p w14:paraId="029604DA" w14:textId="6B8D56E9" w:rsidR="004123BE" w:rsidRP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35562B">
        <w:rPr>
          <w:bCs/>
          <w:i/>
          <w:iCs/>
          <w:color w:val="000000" w:themeColor="text1"/>
          <w:lang w:val="cs-CZ"/>
        </w:rPr>
        <w:t>„Velice oceňuji osobní nasazení všech řešitelů, kteří se do soutěže zapojili, stejně jako jejich snahu posunout péči o pacienta na vyšší úroveň. Ponoření se do praktických témat je pro studenty skvělou motivací a pevně věřím, že se některý z námětu ujme v praxi,“</w:t>
      </w:r>
      <w:r w:rsidRPr="004123BE">
        <w:rPr>
          <w:bCs/>
          <w:color w:val="000000" w:themeColor="text1"/>
          <w:lang w:val="cs-CZ"/>
        </w:rPr>
        <w:t xml:space="preserve"> doplnila prezidentka České asociace sester Martina </w:t>
      </w:r>
      <w:proofErr w:type="spellStart"/>
      <w:r w:rsidRPr="004123BE">
        <w:rPr>
          <w:bCs/>
          <w:color w:val="000000" w:themeColor="text1"/>
          <w:lang w:val="cs-CZ"/>
        </w:rPr>
        <w:t>Šochmanová</w:t>
      </w:r>
      <w:proofErr w:type="spellEnd"/>
      <w:r w:rsidRPr="004123BE">
        <w:rPr>
          <w:bCs/>
          <w:color w:val="000000" w:themeColor="text1"/>
          <w:lang w:val="cs-CZ"/>
        </w:rPr>
        <w:t xml:space="preserve">. </w:t>
      </w:r>
    </w:p>
    <w:p w14:paraId="5044E268" w14:textId="284C22C8" w:rsidR="004123BE" w:rsidRPr="004123BE" w:rsidRDefault="004123BE" w:rsidP="0035562B">
      <w:pPr>
        <w:spacing w:after="120" w:line="276" w:lineRule="auto"/>
        <w:jc w:val="both"/>
        <w:rPr>
          <w:bCs/>
          <w:color w:val="000000" w:themeColor="text1"/>
          <w:lang w:val="cs-CZ"/>
        </w:rPr>
      </w:pPr>
      <w:r w:rsidRPr="004123BE">
        <w:rPr>
          <w:bCs/>
          <w:color w:val="000000" w:themeColor="text1"/>
          <w:lang w:val="cs-CZ"/>
        </w:rPr>
        <w:t xml:space="preserve">Pořádající HARTMANN – RICO, přední český výrobce a distributor zdravotnických prostředků a hygienických výrobků, má ambice motivovat soutěží </w:t>
      </w:r>
      <w:r w:rsidR="00471FCE">
        <w:rPr>
          <w:bCs/>
          <w:color w:val="000000" w:themeColor="text1"/>
          <w:lang w:val="cs-CZ"/>
        </w:rPr>
        <w:t>studující</w:t>
      </w:r>
      <w:r w:rsidR="00471FCE" w:rsidRPr="004123BE">
        <w:rPr>
          <w:bCs/>
          <w:color w:val="000000" w:themeColor="text1"/>
          <w:lang w:val="cs-CZ"/>
        </w:rPr>
        <w:t xml:space="preserve"> </w:t>
      </w:r>
      <w:r w:rsidRPr="004123BE">
        <w:rPr>
          <w:bCs/>
          <w:color w:val="000000" w:themeColor="text1"/>
          <w:lang w:val="cs-CZ"/>
        </w:rPr>
        <w:t>zdravotnických škol k činorodosti a rozvoji jejich myšlení. Navazuje tak na dlouhodobou snahu společnosti zvyšovat prestiž nelékařských zdravotnických oborů.</w:t>
      </w:r>
    </w:p>
    <w:p w14:paraId="02D527E2" w14:textId="4667BBC1" w:rsidR="001A684E" w:rsidRDefault="001A684E" w:rsidP="0035562B">
      <w:pPr>
        <w:spacing w:line="276" w:lineRule="auto"/>
        <w:jc w:val="both"/>
        <w:rPr>
          <w:b/>
          <w:color w:val="4472C4" w:themeColor="accent1"/>
          <w:lang w:val="cs-CZ"/>
        </w:rPr>
      </w:pPr>
    </w:p>
    <w:p w14:paraId="149AACDE" w14:textId="0CE66B49" w:rsidR="001A684E" w:rsidRDefault="001A684E" w:rsidP="0035562B">
      <w:pPr>
        <w:spacing w:line="276" w:lineRule="auto"/>
        <w:jc w:val="both"/>
        <w:rPr>
          <w:b/>
          <w:color w:val="4472C4" w:themeColor="accent1"/>
          <w:lang w:val="cs-CZ"/>
        </w:rPr>
      </w:pPr>
    </w:p>
    <w:p w14:paraId="7EAE908E" w14:textId="09EC8AE7" w:rsidR="001A684E" w:rsidRDefault="001A684E" w:rsidP="0035562B">
      <w:pPr>
        <w:spacing w:line="276" w:lineRule="auto"/>
        <w:jc w:val="both"/>
        <w:rPr>
          <w:b/>
          <w:color w:val="4472C4" w:themeColor="accent1"/>
          <w:lang w:val="cs-CZ"/>
        </w:rPr>
      </w:pPr>
    </w:p>
    <w:p w14:paraId="5299885F" w14:textId="67119726" w:rsidR="001A684E" w:rsidRDefault="001A684E" w:rsidP="0035562B">
      <w:pPr>
        <w:spacing w:line="276" w:lineRule="auto"/>
        <w:jc w:val="both"/>
        <w:rPr>
          <w:b/>
          <w:color w:val="4472C4" w:themeColor="accent1"/>
          <w:lang w:val="cs-CZ"/>
        </w:rPr>
      </w:pPr>
    </w:p>
    <w:p w14:paraId="040847ED" w14:textId="77777777" w:rsidR="00FC42DE" w:rsidRDefault="00EE0A12" w:rsidP="0035562B">
      <w:pPr>
        <w:spacing w:after="40" w:line="276" w:lineRule="auto"/>
        <w:rPr>
          <w:b/>
          <w:bCs/>
          <w:color w:val="4472C4" w:themeColor="accent1"/>
          <w:lang w:val="cs-CZ"/>
        </w:rPr>
      </w:pPr>
      <w:r w:rsidRPr="00B268BC">
        <w:rPr>
          <w:b/>
          <w:bCs/>
          <w:color w:val="4472C4" w:themeColor="accent1"/>
          <w:lang w:val="cs-CZ"/>
        </w:rPr>
        <w:t xml:space="preserve">O společnosti HARTMANN – RICO </w:t>
      </w:r>
    </w:p>
    <w:p w14:paraId="583B65BB" w14:textId="3EF97B9F" w:rsidR="00EE0A12" w:rsidRPr="00EE0A12" w:rsidRDefault="00EE0A12" w:rsidP="0035562B">
      <w:pPr>
        <w:spacing w:after="40" w:line="276" w:lineRule="auto"/>
        <w:jc w:val="both"/>
        <w:rPr>
          <w:b/>
          <w:bCs/>
          <w:color w:val="4472C4" w:themeColor="accent1"/>
          <w:lang w:val="cs-CZ"/>
        </w:rPr>
      </w:pPr>
      <w:r w:rsidRPr="00B268BC">
        <w:rPr>
          <w:lang w:val="cs-CZ"/>
        </w:rPr>
        <w:t xml:space="preserve">Společnost HARTMANN – RICO a.s. patří mezi nejvýznamnější výrobce a distributory zdravotnických prostředků a hygienických výrobků v České republice. Vznikla v roce 1991 vstupem společnosti PAUL HARTMANN AG do tehdejšího státního podniku </w:t>
      </w:r>
      <w:proofErr w:type="spellStart"/>
      <w:r w:rsidRPr="00B268BC">
        <w:rPr>
          <w:lang w:val="cs-CZ"/>
        </w:rPr>
        <w:t>Rico</w:t>
      </w:r>
      <w:proofErr w:type="spellEnd"/>
      <w:r w:rsidRPr="00B268BC">
        <w:rPr>
          <w:lang w:val="cs-CZ"/>
        </w:rPr>
        <w:t xml:space="preserve"> ve Veverské Bítýšce. Společnost je součástí mezinárodní skupiny HARTMANN se sídlem v německém </w:t>
      </w:r>
      <w:proofErr w:type="spellStart"/>
      <w:r w:rsidRPr="00B268BC">
        <w:rPr>
          <w:lang w:val="cs-CZ"/>
        </w:rPr>
        <w:t>Heidenheimu</w:t>
      </w:r>
      <w:proofErr w:type="spellEnd"/>
      <w:r w:rsidRPr="00B268BC">
        <w:rPr>
          <w:lang w:val="cs-CZ"/>
        </w:rPr>
        <w:t xml:space="preserve">. HARTMANN – RICO zaměstnává v České republice a na Slovensku víc než 1 600 lidí. Víc informací na </w:t>
      </w:r>
      <w:hyperlink r:id="rId11" w:history="1">
        <w:r w:rsidRPr="00B268BC">
          <w:rPr>
            <w:rStyle w:val="Hypertextovodkaz"/>
            <w:lang w:val="cs-CZ"/>
          </w:rPr>
          <w:t>www.hartmann.cz</w:t>
        </w:r>
      </w:hyperlink>
      <w:r w:rsidRPr="00B268BC">
        <w:rPr>
          <w:lang w:val="cs-CZ"/>
        </w:rPr>
        <w:t xml:space="preserve">. </w:t>
      </w:r>
    </w:p>
    <w:p w14:paraId="79BAA1C7" w14:textId="77777777" w:rsidR="00EE0A12" w:rsidRPr="00B268BC" w:rsidRDefault="00EE0A12" w:rsidP="0035562B">
      <w:pPr>
        <w:spacing w:line="276" w:lineRule="auto"/>
        <w:rPr>
          <w:b/>
          <w:bCs/>
          <w:color w:val="4472C4" w:themeColor="accent1"/>
          <w:lang w:val="cs-CZ"/>
        </w:rPr>
      </w:pPr>
    </w:p>
    <w:p w14:paraId="73F1540F" w14:textId="77777777" w:rsidR="00FA7217" w:rsidRDefault="00FA7217" w:rsidP="0035562B">
      <w:pPr>
        <w:spacing w:line="276" w:lineRule="auto"/>
      </w:pPr>
    </w:p>
    <w:sectPr w:rsidR="00FA7217" w:rsidSect="004411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7199" w14:textId="77777777" w:rsidR="00B14425" w:rsidRDefault="00B14425" w:rsidP="00EE0A12">
      <w:pPr>
        <w:spacing w:after="0" w:line="240" w:lineRule="auto"/>
      </w:pPr>
      <w:r>
        <w:separator/>
      </w:r>
    </w:p>
  </w:endnote>
  <w:endnote w:type="continuationSeparator" w:id="0">
    <w:p w14:paraId="62426FB2" w14:textId="77777777" w:rsidR="00B14425" w:rsidRDefault="00B14425" w:rsidP="00EE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706F" w14:textId="77777777" w:rsidR="00F13007" w:rsidRDefault="00F130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FDF" w14:textId="77777777" w:rsidR="0078227E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3AB" w14:textId="77777777" w:rsidR="00F13007" w:rsidRDefault="00F13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6DF" w14:textId="77777777" w:rsidR="00B14425" w:rsidRDefault="00B14425" w:rsidP="00EE0A12">
      <w:pPr>
        <w:spacing w:after="0" w:line="240" w:lineRule="auto"/>
      </w:pPr>
      <w:r>
        <w:separator/>
      </w:r>
    </w:p>
  </w:footnote>
  <w:footnote w:type="continuationSeparator" w:id="0">
    <w:p w14:paraId="493FEDC6" w14:textId="77777777" w:rsidR="00B14425" w:rsidRDefault="00B14425" w:rsidP="00EE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1512" w14:textId="77777777" w:rsidR="00F13007" w:rsidRDefault="00F130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D5D" w14:textId="77777777" w:rsidR="0078227E" w:rsidRDefault="00000000" w:rsidP="000E5DC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5D9CE" wp14:editId="6501A4AD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DD5040" w14:textId="77777777" w:rsidR="0078227E" w:rsidRPr="00E96009" w:rsidRDefault="00000000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505C4B97" w14:textId="77777777" w:rsidR="0078227E" w:rsidRPr="005B118F" w:rsidRDefault="00000000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5D9CE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07DD5040" w14:textId="77777777" w:rsidR="0078227E" w:rsidRPr="00E96009" w:rsidRDefault="00000000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36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36"/>
                  <w:p w14:paraId="505C4B97" w14:textId="77777777" w:rsidR="0078227E" w:rsidRPr="005B118F" w:rsidRDefault="00000000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176FF8" wp14:editId="1D2F3EE2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8C2A03" wp14:editId="74347A9F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C898CFF" w14:textId="77777777" w:rsidR="0078227E" w:rsidRDefault="00000000">
    <w:pPr>
      <w:pStyle w:val="Zhlav"/>
    </w:pPr>
  </w:p>
  <w:p w14:paraId="73F30859" w14:textId="77777777" w:rsidR="0078227E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799" w14:textId="77777777" w:rsidR="00F13007" w:rsidRDefault="00F130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12"/>
    <w:rsid w:val="000D783E"/>
    <w:rsid w:val="001A684E"/>
    <w:rsid w:val="001B5368"/>
    <w:rsid w:val="001F6ECE"/>
    <w:rsid w:val="00247CF5"/>
    <w:rsid w:val="0035562B"/>
    <w:rsid w:val="003D779A"/>
    <w:rsid w:val="00402C05"/>
    <w:rsid w:val="004123BE"/>
    <w:rsid w:val="00412B58"/>
    <w:rsid w:val="00471FCE"/>
    <w:rsid w:val="00492BF3"/>
    <w:rsid w:val="0049575E"/>
    <w:rsid w:val="004A3552"/>
    <w:rsid w:val="004E3272"/>
    <w:rsid w:val="00562393"/>
    <w:rsid w:val="005A7F8B"/>
    <w:rsid w:val="0067765D"/>
    <w:rsid w:val="0069274B"/>
    <w:rsid w:val="006C75BA"/>
    <w:rsid w:val="00777428"/>
    <w:rsid w:val="00815547"/>
    <w:rsid w:val="00826619"/>
    <w:rsid w:val="00855291"/>
    <w:rsid w:val="009C1D1D"/>
    <w:rsid w:val="009D35BD"/>
    <w:rsid w:val="009D6744"/>
    <w:rsid w:val="009F14B5"/>
    <w:rsid w:val="00A44DBA"/>
    <w:rsid w:val="00A53C5A"/>
    <w:rsid w:val="00A8711A"/>
    <w:rsid w:val="00AC36C7"/>
    <w:rsid w:val="00B14425"/>
    <w:rsid w:val="00B21F4F"/>
    <w:rsid w:val="00B622D1"/>
    <w:rsid w:val="00BD31E1"/>
    <w:rsid w:val="00EE0A12"/>
    <w:rsid w:val="00F12B8B"/>
    <w:rsid w:val="00F13007"/>
    <w:rsid w:val="00F57110"/>
    <w:rsid w:val="00FA7217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BC547"/>
  <w15:chartTrackingRefBased/>
  <w15:docId w15:val="{32023070-BAD1-3A45-90F9-1B41833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A12"/>
    <w:pPr>
      <w:spacing w:after="160" w:line="259" w:lineRule="auto"/>
    </w:pPr>
    <w:rPr>
      <w:rFonts w:ascii="Arial" w:hAnsi="Arial" w:cs="Arial"/>
      <w:kern w:val="0"/>
      <w:sz w:val="22"/>
      <w:szCs w:val="22"/>
      <w:lang w:val="de-D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A1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kern w:val="2"/>
      <w:sz w:val="24"/>
      <w:szCs w:val="24"/>
      <w:lang w:val="cs-CZ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EE0A12"/>
  </w:style>
  <w:style w:type="paragraph" w:styleId="Zpat">
    <w:name w:val="footer"/>
    <w:basedOn w:val="Normln"/>
    <w:link w:val="ZpatChar"/>
    <w:uiPriority w:val="99"/>
    <w:unhideWhenUsed/>
    <w:rsid w:val="00EE0A1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kern w:val="2"/>
      <w:sz w:val="24"/>
      <w:szCs w:val="24"/>
      <w:lang w:val="cs-CZ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EE0A12"/>
  </w:style>
  <w:style w:type="paragraph" w:styleId="Odstavecseseznamem">
    <w:name w:val="List Paragraph"/>
    <w:basedOn w:val="Normln"/>
    <w:uiPriority w:val="34"/>
    <w:qFormat/>
    <w:rsid w:val="00EE0A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E0A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0A1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684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A6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8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84E"/>
    <w:rPr>
      <w:rFonts w:ascii="Arial" w:hAnsi="Arial" w:cs="Arial"/>
      <w:kern w:val="0"/>
      <w:sz w:val="20"/>
      <w:szCs w:val="20"/>
      <w:lang w:val="de-DE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84E"/>
    <w:rPr>
      <w:rFonts w:ascii="Arial" w:hAnsi="Arial" w:cs="Arial"/>
      <w:b/>
      <w:bCs/>
      <w:kern w:val="0"/>
      <w:sz w:val="20"/>
      <w:szCs w:val="20"/>
      <w:lang w:val="de-DE"/>
      <w14:ligatures w14:val="none"/>
    </w:rPr>
  </w:style>
  <w:style w:type="character" w:styleId="Zdraznn">
    <w:name w:val="Emphasis"/>
    <w:basedOn w:val="Standardnpsmoodstavce"/>
    <w:uiPriority w:val="20"/>
    <w:qFormat/>
    <w:rsid w:val="004123BE"/>
    <w:rPr>
      <w:i/>
      <w:iCs/>
    </w:rPr>
  </w:style>
  <w:style w:type="paragraph" w:styleId="Normlnweb">
    <w:name w:val="Normal (Web)"/>
    <w:basedOn w:val="Normln"/>
    <w:uiPriority w:val="99"/>
    <w:unhideWhenUsed/>
    <w:rsid w:val="004123BE"/>
    <w:pPr>
      <w:spacing w:before="100" w:beforeAutospacing="1" w:after="100" w:afterAutospacing="1" w:line="240" w:lineRule="auto"/>
    </w:pPr>
    <w:rPr>
      <w:rFonts w:ascii="Calibri" w:hAnsi="Calibri" w:cs="Calibri"/>
      <w:lang w:val="cs-CZ" w:eastAsia="cs-CZ"/>
    </w:rPr>
  </w:style>
  <w:style w:type="paragraph" w:styleId="Revize">
    <w:name w:val="Revision"/>
    <w:hidden/>
    <w:uiPriority w:val="99"/>
    <w:semiHidden/>
    <w:rsid w:val="00471FCE"/>
    <w:rPr>
      <w:rFonts w:ascii="Arial" w:hAnsi="Arial" w:cs="Arial"/>
      <w:kern w:val="0"/>
      <w:sz w:val="22"/>
      <w:szCs w:val="2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CoAAAJnOn4B20AIi9_62pFid-z_fhWPv883a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ACoAAAhlPz0BVnMQGaCwG8e5dRjA3M8UGUNKZ2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artmann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company/eezy-publishin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ACoAAAwrGhsBnI3XbDERG74DZT0m-rbA6Wsib2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Buchtíková</dc:creator>
  <cp:keywords/>
  <dc:description/>
  <cp:lastModifiedBy>Lenka Pychova</cp:lastModifiedBy>
  <cp:revision>3</cp:revision>
  <dcterms:created xsi:type="dcterms:W3CDTF">2022-12-02T06:24:00Z</dcterms:created>
  <dcterms:modified xsi:type="dcterms:W3CDTF">2022-12-06T20:11:00Z</dcterms:modified>
</cp:coreProperties>
</file>